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E60333" w14:textId="77777777" w:rsidR="007C4FE2" w:rsidRPr="007C4FE2" w:rsidRDefault="00BE0A53" w:rsidP="007C4FE2">
      <w:pPr>
        <w:rPr>
          <w:sz w:val="28"/>
          <w:szCs w:val="28"/>
          <w:lang w:val="ro-RO"/>
        </w:rPr>
      </w:pPr>
      <w:r>
        <w:rPr>
          <w:sz w:val="28"/>
          <w:szCs w:val="28"/>
          <w:lang w:val="ro-RO" w:eastAsia="ro-RO"/>
        </w:rPr>
        <w:object w:dxaOrig="1440" w:dyaOrig="1440" w14:anchorId="7FA298D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147.65pt;margin-top:-42.75pt;width:130.8pt;height:142.55pt;z-index:251659264">
            <v:imagedata r:id="rId5" o:title=""/>
          </v:shape>
          <o:OLEObject Type="Embed" ProgID="Unknown" ShapeID="_x0000_s1026" DrawAspect="Content" ObjectID="_1811001391" r:id="rId6"/>
        </w:object>
      </w:r>
      <w:r w:rsidR="007C4FE2" w:rsidRPr="007C4FE2">
        <w:rPr>
          <w:sz w:val="28"/>
          <w:szCs w:val="28"/>
          <w:lang w:val="en-US"/>
        </w:rPr>
        <w:t xml:space="preserve">   </w:t>
      </w:r>
      <w:r w:rsidR="007C4FE2" w:rsidRPr="007C4FE2">
        <w:rPr>
          <w:sz w:val="28"/>
          <w:szCs w:val="28"/>
          <w:lang w:val="ro-RO"/>
        </w:rPr>
        <w:t xml:space="preserve"> REPUBLICA MOLDOVA                                   РЕСПУБЛИКА МОЛДОВА</w:t>
      </w:r>
      <w:r w:rsidR="007C4FE2" w:rsidRPr="007C4FE2">
        <w:rPr>
          <w:sz w:val="28"/>
          <w:lang w:val="ro-RO"/>
        </w:rPr>
        <w:t xml:space="preserve"> CONSILIUL SĂTESC                                                   </w:t>
      </w:r>
      <w:r w:rsidR="007C4FE2" w:rsidRPr="007C4FE2">
        <w:rPr>
          <w:sz w:val="32"/>
          <w:szCs w:val="32"/>
          <w:lang w:val="ro-RO"/>
        </w:rPr>
        <w:t>СЕЛЬСКИЙ</w:t>
      </w:r>
      <w:r w:rsidR="007C4FE2" w:rsidRPr="007C4FE2">
        <w:rPr>
          <w:sz w:val="28"/>
          <w:lang w:val="ro-RO"/>
        </w:rPr>
        <w:t xml:space="preserve"> СОВЕТ</w:t>
      </w:r>
    </w:p>
    <w:p w14:paraId="33158B1A" w14:textId="77777777" w:rsidR="007C4FE2" w:rsidRPr="007C4FE2" w:rsidRDefault="007C4FE2" w:rsidP="007C4FE2">
      <w:pPr>
        <w:ind w:right="-58"/>
        <w:jc w:val="center"/>
        <w:rPr>
          <w:sz w:val="28"/>
          <w:lang w:val="ro-RO"/>
        </w:rPr>
      </w:pPr>
      <w:r w:rsidRPr="007C4FE2">
        <w:rPr>
          <w:sz w:val="28"/>
          <w:lang w:val="ro-RO"/>
        </w:rPr>
        <w:t xml:space="preserve">NASLAVCEA                                                                 </w:t>
      </w:r>
      <w:r w:rsidRPr="007C4FE2">
        <w:rPr>
          <w:sz w:val="32"/>
          <w:szCs w:val="32"/>
          <w:lang w:val="ro-RO"/>
        </w:rPr>
        <w:t>НАСЛАВЧА</w:t>
      </w:r>
    </w:p>
    <w:p w14:paraId="5C863A89" w14:textId="77777777" w:rsidR="007C4FE2" w:rsidRPr="007C4FE2" w:rsidRDefault="007C4FE2" w:rsidP="007C4FE2">
      <w:pPr>
        <w:ind w:right="-58"/>
        <w:jc w:val="center"/>
        <w:rPr>
          <w:b/>
          <w:sz w:val="28"/>
          <w:lang w:val="ro-RO"/>
        </w:rPr>
      </w:pPr>
      <w:r w:rsidRPr="007C4FE2">
        <w:rPr>
          <w:b/>
          <w:sz w:val="28"/>
          <w:lang w:val="ro-RO"/>
        </w:rPr>
        <w:t>Primăria                                                                          Примэрия</w:t>
      </w:r>
    </w:p>
    <w:p w14:paraId="24808EA9" w14:textId="77777777" w:rsidR="007C4FE2" w:rsidRPr="007C4FE2" w:rsidRDefault="007C4FE2" w:rsidP="007C4FE2">
      <w:pPr>
        <w:rPr>
          <w:lang w:val="ro-RO"/>
        </w:rPr>
      </w:pPr>
    </w:p>
    <w:p w14:paraId="72EDAAA7" w14:textId="77777777" w:rsidR="007C4FE2" w:rsidRPr="007C4FE2" w:rsidRDefault="007C4FE2" w:rsidP="007C4FE2">
      <w:pPr>
        <w:rPr>
          <w:lang w:val="ro-RO"/>
        </w:rPr>
      </w:pPr>
    </w:p>
    <w:p w14:paraId="1BB7472C" w14:textId="77777777" w:rsidR="007C4FE2" w:rsidRDefault="007C4FE2">
      <w:pPr>
        <w:rPr>
          <w:lang w:val="ro-RO"/>
        </w:rPr>
      </w:pPr>
    </w:p>
    <w:p w14:paraId="3B05F8BC" w14:textId="77777777" w:rsidR="007C4FE2" w:rsidRPr="007C4FE2" w:rsidRDefault="007C4FE2" w:rsidP="007C4FE2">
      <w:pPr>
        <w:rPr>
          <w:rFonts w:eastAsiaTheme="minorHAnsi"/>
          <w:lang w:val="en-US" w:eastAsia="en-US"/>
        </w:rPr>
      </w:pPr>
    </w:p>
    <w:p w14:paraId="724127BC" w14:textId="32332FDC" w:rsidR="007C4FE2" w:rsidRPr="007C4FE2" w:rsidRDefault="007C4FE2" w:rsidP="007C4FE2">
      <w:pPr>
        <w:jc w:val="center"/>
        <w:rPr>
          <w:rFonts w:eastAsiaTheme="minorHAnsi"/>
          <w:b/>
          <w:bCs/>
          <w:lang w:val="it-IT" w:eastAsia="en-US"/>
        </w:rPr>
      </w:pPr>
      <w:r w:rsidRPr="007C4FE2">
        <w:rPr>
          <w:rFonts w:eastAsiaTheme="minorHAnsi"/>
          <w:b/>
          <w:bCs/>
          <w:lang w:val="ro-RO" w:eastAsia="en-US"/>
        </w:rPr>
        <w:t>Proiect-</w:t>
      </w:r>
      <w:r w:rsidRPr="007C4FE2">
        <w:rPr>
          <w:rFonts w:eastAsiaTheme="minorHAnsi"/>
          <w:b/>
          <w:bCs/>
          <w:lang w:val="it-IT" w:eastAsia="en-US"/>
        </w:rPr>
        <w:t xml:space="preserve"> D</w:t>
      </w:r>
      <w:r w:rsidRPr="007C4FE2">
        <w:rPr>
          <w:rFonts w:eastAsiaTheme="minorHAnsi"/>
          <w:b/>
          <w:bCs/>
          <w:lang w:val="ro-RO" w:eastAsia="en-US"/>
        </w:rPr>
        <w:t>ECIZIE</w:t>
      </w:r>
      <w:r>
        <w:rPr>
          <w:rFonts w:eastAsiaTheme="minorHAnsi"/>
          <w:b/>
          <w:bCs/>
          <w:lang w:val="it-IT" w:eastAsia="en-US"/>
        </w:rPr>
        <w:t xml:space="preserve"> nr.03/06</w:t>
      </w:r>
    </w:p>
    <w:p w14:paraId="489E4597" w14:textId="77777777" w:rsidR="007C4FE2" w:rsidRDefault="007C4FE2" w:rsidP="007C4FE2">
      <w:pPr>
        <w:jc w:val="center"/>
        <w:rPr>
          <w:rFonts w:eastAsiaTheme="minorHAnsi"/>
          <w:b/>
          <w:bCs/>
          <w:lang w:val="it-IT" w:eastAsia="en-US"/>
        </w:rPr>
      </w:pPr>
      <w:r w:rsidRPr="007C4FE2">
        <w:rPr>
          <w:rFonts w:eastAsiaTheme="minorHAnsi"/>
          <w:b/>
          <w:bCs/>
          <w:lang w:val="it-IT" w:eastAsia="en-US"/>
        </w:rPr>
        <w:t>Din 24 iunie 2025</w:t>
      </w:r>
    </w:p>
    <w:p w14:paraId="7AE09A14" w14:textId="77777777" w:rsidR="007C4FE2" w:rsidRPr="007C4FE2" w:rsidRDefault="007C4FE2" w:rsidP="007C4FE2">
      <w:pPr>
        <w:rPr>
          <w:rFonts w:eastAsiaTheme="minorHAnsi"/>
          <w:lang w:val="ro-RO" w:eastAsia="en-US"/>
        </w:rPr>
      </w:pPr>
      <w:r w:rsidRPr="007C4FE2">
        <w:rPr>
          <w:rFonts w:eastAsiaTheme="minorHAnsi"/>
          <w:lang w:val="ro-RO" w:eastAsia="en-US"/>
        </w:rPr>
        <w:t xml:space="preserve">Cu privire la desemnarea candidaturilor membrilor </w:t>
      </w:r>
    </w:p>
    <w:p w14:paraId="1583E482" w14:textId="77777777" w:rsidR="007C4FE2" w:rsidRPr="007C4FE2" w:rsidRDefault="007C4FE2" w:rsidP="007C4FE2">
      <w:pPr>
        <w:rPr>
          <w:rFonts w:eastAsiaTheme="minorHAnsi"/>
          <w:bCs/>
          <w:lang w:val="it-IT" w:eastAsia="en-US"/>
        </w:rPr>
      </w:pPr>
      <w:r w:rsidRPr="007C4FE2">
        <w:rPr>
          <w:rFonts w:eastAsiaTheme="minorHAnsi"/>
          <w:lang w:val="ro-RO" w:eastAsia="en-US"/>
        </w:rPr>
        <w:t>pentru constituirea organelor electorale.</w:t>
      </w:r>
    </w:p>
    <w:p w14:paraId="7FE210C9" w14:textId="77777777" w:rsidR="007C4FE2" w:rsidRPr="007C4FE2" w:rsidRDefault="007C4FE2" w:rsidP="007C4FE2">
      <w:pPr>
        <w:jc w:val="center"/>
        <w:rPr>
          <w:rFonts w:eastAsiaTheme="minorHAnsi"/>
          <w:b/>
          <w:bCs/>
          <w:lang w:val="it-IT" w:eastAsia="en-US"/>
        </w:rPr>
      </w:pPr>
    </w:p>
    <w:p w14:paraId="1EAAECC0" w14:textId="77777777" w:rsidR="007C4FE2" w:rsidRPr="007C4FE2" w:rsidRDefault="007C4FE2" w:rsidP="007C4FE2">
      <w:pPr>
        <w:rPr>
          <w:rFonts w:eastAsiaTheme="minorHAnsi"/>
          <w:bCs/>
          <w:lang w:val="en-US" w:eastAsia="en-US"/>
        </w:rPr>
      </w:pPr>
      <w:proofErr w:type="spellStart"/>
      <w:r w:rsidRPr="007C4FE2">
        <w:rPr>
          <w:rFonts w:eastAsiaTheme="minorHAnsi"/>
          <w:lang w:val="en-US" w:eastAsia="en-US"/>
        </w:rPr>
        <w:t>în</w:t>
      </w:r>
      <w:proofErr w:type="spellEnd"/>
      <w:r w:rsidRPr="007C4FE2">
        <w:rPr>
          <w:rFonts w:eastAsiaTheme="minorHAnsi"/>
          <w:lang w:val="en-US" w:eastAsia="en-US"/>
        </w:rPr>
        <w:t xml:space="preserve"> </w:t>
      </w:r>
      <w:proofErr w:type="spellStart"/>
      <w:r w:rsidRPr="007C4FE2">
        <w:rPr>
          <w:rFonts w:eastAsiaTheme="minorHAnsi"/>
          <w:lang w:val="en-US" w:eastAsia="en-US"/>
        </w:rPr>
        <w:t>vederea</w:t>
      </w:r>
      <w:proofErr w:type="spellEnd"/>
      <w:r w:rsidRPr="007C4FE2">
        <w:rPr>
          <w:rFonts w:eastAsiaTheme="minorHAnsi"/>
          <w:lang w:val="en-US" w:eastAsia="en-US"/>
        </w:rPr>
        <w:t xml:space="preserve"> </w:t>
      </w:r>
      <w:proofErr w:type="spellStart"/>
      <w:r w:rsidRPr="007C4FE2">
        <w:rPr>
          <w:rFonts w:eastAsiaTheme="minorHAnsi"/>
          <w:lang w:val="en-US" w:eastAsia="en-US"/>
        </w:rPr>
        <w:t>bunei</w:t>
      </w:r>
      <w:proofErr w:type="spellEnd"/>
      <w:r w:rsidRPr="007C4FE2">
        <w:rPr>
          <w:rFonts w:eastAsiaTheme="minorHAnsi"/>
          <w:lang w:val="en-US" w:eastAsia="en-US"/>
        </w:rPr>
        <w:t xml:space="preserve"> </w:t>
      </w:r>
      <w:proofErr w:type="spellStart"/>
      <w:r w:rsidRPr="007C4FE2">
        <w:rPr>
          <w:rFonts w:eastAsiaTheme="minorHAnsi"/>
          <w:lang w:val="en-US" w:eastAsia="en-US"/>
        </w:rPr>
        <w:t>organizări</w:t>
      </w:r>
      <w:proofErr w:type="spellEnd"/>
      <w:r w:rsidRPr="007C4FE2">
        <w:rPr>
          <w:rFonts w:eastAsiaTheme="minorHAnsi"/>
          <w:lang w:val="en-US" w:eastAsia="en-US"/>
        </w:rPr>
        <w:t xml:space="preserve"> </w:t>
      </w:r>
      <w:proofErr w:type="spellStart"/>
      <w:r w:rsidRPr="007C4FE2">
        <w:rPr>
          <w:rFonts w:eastAsiaTheme="minorHAnsi"/>
          <w:lang w:val="en-US" w:eastAsia="en-US"/>
        </w:rPr>
        <w:t>și</w:t>
      </w:r>
      <w:proofErr w:type="spellEnd"/>
      <w:r w:rsidRPr="007C4FE2">
        <w:rPr>
          <w:rFonts w:eastAsiaTheme="minorHAnsi"/>
          <w:lang w:val="en-US" w:eastAsia="en-US"/>
        </w:rPr>
        <w:t xml:space="preserve"> </w:t>
      </w:r>
      <w:proofErr w:type="spellStart"/>
      <w:r w:rsidRPr="007C4FE2">
        <w:rPr>
          <w:rFonts w:eastAsiaTheme="minorHAnsi"/>
          <w:lang w:val="en-US" w:eastAsia="en-US"/>
        </w:rPr>
        <w:t>desfășurări</w:t>
      </w:r>
      <w:proofErr w:type="spellEnd"/>
      <w:r w:rsidRPr="007C4FE2">
        <w:rPr>
          <w:rFonts w:eastAsiaTheme="minorHAnsi"/>
          <w:lang w:val="en-US" w:eastAsia="en-US"/>
        </w:rPr>
        <w:t xml:space="preserve"> </w:t>
      </w:r>
      <w:proofErr w:type="gramStart"/>
      <w:r w:rsidRPr="007C4FE2">
        <w:rPr>
          <w:rFonts w:eastAsiaTheme="minorHAnsi"/>
          <w:lang w:val="en-US" w:eastAsia="en-US"/>
        </w:rPr>
        <w:t>a</w:t>
      </w:r>
      <w:proofErr w:type="gramEnd"/>
      <w:r w:rsidRPr="007C4FE2">
        <w:rPr>
          <w:rFonts w:eastAsiaTheme="minorHAnsi"/>
          <w:lang w:val="en-US" w:eastAsia="en-US"/>
        </w:rPr>
        <w:t xml:space="preserve"> </w:t>
      </w:r>
      <w:proofErr w:type="spellStart"/>
      <w:r w:rsidRPr="007C4FE2">
        <w:rPr>
          <w:rFonts w:eastAsiaTheme="minorHAnsi"/>
          <w:lang w:val="en-US" w:eastAsia="en-US"/>
        </w:rPr>
        <w:t>alegerilor</w:t>
      </w:r>
      <w:proofErr w:type="spellEnd"/>
      <w:r w:rsidRPr="007C4FE2">
        <w:rPr>
          <w:rFonts w:eastAsiaTheme="minorHAnsi"/>
          <w:lang w:val="en-US" w:eastAsia="en-US"/>
        </w:rPr>
        <w:t xml:space="preserve"> </w:t>
      </w:r>
      <w:proofErr w:type="spellStart"/>
      <w:r w:rsidRPr="007C4FE2">
        <w:rPr>
          <w:rFonts w:eastAsiaTheme="minorHAnsi"/>
          <w:lang w:val="en-US" w:eastAsia="en-US"/>
        </w:rPr>
        <w:t>pentru</w:t>
      </w:r>
      <w:proofErr w:type="spellEnd"/>
      <w:r w:rsidRPr="007C4FE2">
        <w:rPr>
          <w:rFonts w:eastAsiaTheme="minorHAnsi"/>
          <w:lang w:val="en-US" w:eastAsia="en-US"/>
        </w:rPr>
        <w:t xml:space="preserve"> </w:t>
      </w:r>
      <w:proofErr w:type="spellStart"/>
      <w:r w:rsidRPr="007C4FE2">
        <w:rPr>
          <w:rFonts w:eastAsiaTheme="minorHAnsi"/>
          <w:lang w:val="en-US" w:eastAsia="en-US"/>
        </w:rPr>
        <w:t>alegerea</w:t>
      </w:r>
      <w:proofErr w:type="spellEnd"/>
      <w:r w:rsidRPr="007C4FE2">
        <w:rPr>
          <w:rFonts w:eastAsiaTheme="minorHAnsi"/>
          <w:lang w:val="en-US" w:eastAsia="en-US"/>
        </w:rPr>
        <w:t xml:space="preserve"> </w:t>
      </w:r>
      <w:proofErr w:type="spellStart"/>
      <w:r w:rsidRPr="007C4FE2">
        <w:rPr>
          <w:rFonts w:eastAsiaTheme="minorHAnsi"/>
          <w:lang w:val="en-US" w:eastAsia="en-US"/>
        </w:rPr>
        <w:t>Parlamentului</w:t>
      </w:r>
      <w:proofErr w:type="spellEnd"/>
      <w:r w:rsidRPr="007C4FE2">
        <w:rPr>
          <w:rFonts w:eastAsiaTheme="minorHAnsi"/>
          <w:lang w:val="en-US" w:eastAsia="en-US"/>
        </w:rPr>
        <w:t xml:space="preserve"> </w:t>
      </w:r>
      <w:proofErr w:type="spellStart"/>
      <w:r w:rsidRPr="007C4FE2">
        <w:rPr>
          <w:rFonts w:eastAsiaTheme="minorHAnsi"/>
          <w:lang w:val="en-US" w:eastAsia="en-US"/>
        </w:rPr>
        <w:t>numit</w:t>
      </w:r>
      <w:proofErr w:type="spellEnd"/>
      <w:r w:rsidRPr="007C4FE2">
        <w:rPr>
          <w:rFonts w:eastAsiaTheme="minorHAnsi"/>
          <w:lang w:val="en-US" w:eastAsia="en-US"/>
        </w:rPr>
        <w:t xml:space="preserve"> </w:t>
      </w:r>
      <w:proofErr w:type="spellStart"/>
      <w:r w:rsidRPr="007C4FE2">
        <w:rPr>
          <w:rFonts w:eastAsiaTheme="minorHAnsi"/>
          <w:lang w:val="en-US" w:eastAsia="en-US"/>
        </w:rPr>
        <w:t>prin</w:t>
      </w:r>
      <w:proofErr w:type="spellEnd"/>
      <w:r w:rsidRPr="007C4FE2">
        <w:rPr>
          <w:rFonts w:eastAsiaTheme="minorHAnsi"/>
          <w:lang w:val="en-US" w:eastAsia="en-US"/>
        </w:rPr>
        <w:t xml:space="preserve"> </w:t>
      </w:r>
      <w:proofErr w:type="spellStart"/>
      <w:r w:rsidRPr="007C4FE2">
        <w:rPr>
          <w:rFonts w:eastAsiaTheme="minorHAnsi"/>
          <w:lang w:val="en-US" w:eastAsia="en-US"/>
        </w:rPr>
        <w:t>Hotărâre</w:t>
      </w:r>
      <w:proofErr w:type="spellEnd"/>
      <w:r w:rsidRPr="007C4FE2">
        <w:rPr>
          <w:rFonts w:eastAsiaTheme="minorHAnsi"/>
          <w:lang w:val="en-US" w:eastAsia="en-US"/>
        </w:rPr>
        <w:t xml:space="preserve"> a </w:t>
      </w:r>
      <w:proofErr w:type="spellStart"/>
      <w:r w:rsidRPr="007C4FE2">
        <w:rPr>
          <w:rFonts w:eastAsiaTheme="minorHAnsi"/>
          <w:lang w:val="en-US" w:eastAsia="en-US"/>
        </w:rPr>
        <w:t>Parlamentului</w:t>
      </w:r>
      <w:proofErr w:type="spellEnd"/>
      <w:r w:rsidRPr="007C4FE2">
        <w:rPr>
          <w:rFonts w:eastAsiaTheme="minorHAnsi"/>
          <w:lang w:val="en-US" w:eastAsia="en-US"/>
        </w:rPr>
        <w:t xml:space="preserve"> nr.77 din 17.04.2025</w:t>
      </w:r>
      <w:r w:rsidRPr="007C4FE2">
        <w:rPr>
          <w:rFonts w:eastAsiaTheme="minorHAnsi"/>
          <w:lang w:val="ro-RO" w:eastAsia="en-US"/>
        </w:rPr>
        <w:t>la data de 28 septembrie 2025, precum și în scopul executării prevederilor art. 38 alin. (10) și (12) din Codul electoral</w:t>
      </w:r>
      <w:r w:rsidRPr="007C4FE2">
        <w:rPr>
          <w:rFonts w:asciiTheme="minorHAnsi" w:eastAsiaTheme="minorHAnsi" w:hAnsiTheme="minorHAnsi" w:cstheme="minorBidi"/>
          <w:lang w:val="ro-RO" w:eastAsia="en-US"/>
        </w:rPr>
        <w:t xml:space="preserve"> </w:t>
      </w:r>
      <w:r w:rsidRPr="007C4FE2">
        <w:rPr>
          <w:rFonts w:eastAsiaTheme="minorHAnsi"/>
          <w:lang w:val="ro-RO" w:eastAsia="en-US"/>
        </w:rPr>
        <w:t>nr. 325/2022 ,</w:t>
      </w:r>
      <w:r w:rsidRPr="007C4FE2">
        <w:rPr>
          <w:spacing w:val="-2"/>
          <w:lang w:val="ro-RO" w:eastAsia="en-US"/>
        </w:rPr>
        <w:t xml:space="preserve"> Avizul pozitiv </w:t>
      </w:r>
      <w:r w:rsidRPr="007C4FE2">
        <w:rPr>
          <w:bCs/>
          <w:lang w:val="en-US"/>
        </w:rPr>
        <w:t xml:space="preserve"> al </w:t>
      </w:r>
      <w:r w:rsidRPr="007C4FE2">
        <w:rPr>
          <w:rFonts w:eastAsiaTheme="minorHAnsi"/>
          <w:lang w:val="ro-RO" w:eastAsia="en-US"/>
        </w:rPr>
        <w:t>comisiei administrative, drept şi disciplină,</w:t>
      </w:r>
      <w:r w:rsidRPr="007C4FE2">
        <w:rPr>
          <w:lang w:val="ro-RO"/>
        </w:rPr>
        <w:t xml:space="preserve"> Consiliului sătesc Naslavcea</w:t>
      </w:r>
    </w:p>
    <w:p w14:paraId="1E4953CD" w14:textId="77777777" w:rsidR="007C4FE2" w:rsidRPr="007C4FE2" w:rsidRDefault="007C4FE2" w:rsidP="007C4FE2">
      <w:pPr>
        <w:rPr>
          <w:rFonts w:eastAsia="Calibri"/>
          <w:lang w:val="en-US"/>
        </w:rPr>
      </w:pPr>
    </w:p>
    <w:p w14:paraId="7E208EF9" w14:textId="77777777" w:rsidR="007C4FE2" w:rsidRPr="007C4FE2" w:rsidRDefault="007C4FE2" w:rsidP="007C4FE2">
      <w:pPr>
        <w:ind w:firstLine="708"/>
        <w:jc w:val="both"/>
        <w:rPr>
          <w:rFonts w:cstheme="minorBidi"/>
          <w:lang w:val="ro-RO"/>
        </w:rPr>
      </w:pPr>
      <w:r w:rsidRPr="007C4FE2">
        <w:rPr>
          <w:lang w:val="ro-RO"/>
        </w:rPr>
        <w:t xml:space="preserve">                                                   DECIDE</w:t>
      </w:r>
    </w:p>
    <w:p w14:paraId="4219ECCE" w14:textId="77777777" w:rsidR="007C4FE2" w:rsidRPr="007C4FE2" w:rsidRDefault="007C4FE2" w:rsidP="007C4FE2">
      <w:pPr>
        <w:rPr>
          <w:rFonts w:eastAsiaTheme="minorHAnsi"/>
          <w:lang w:val="ro-RO"/>
        </w:rPr>
      </w:pPr>
    </w:p>
    <w:p w14:paraId="779E6889" w14:textId="77777777" w:rsidR="007C4FE2" w:rsidRPr="007C4FE2" w:rsidRDefault="007C4FE2" w:rsidP="007C4FE2">
      <w:pPr>
        <w:rPr>
          <w:rFonts w:eastAsiaTheme="minorHAnsi"/>
          <w:lang w:val="en-US"/>
        </w:rPr>
      </w:pPr>
      <w:r w:rsidRPr="007C4FE2">
        <w:rPr>
          <w:rFonts w:eastAsiaTheme="minorHAnsi"/>
          <w:lang w:val="en-US"/>
        </w:rPr>
        <w:t xml:space="preserve">1.Se </w:t>
      </w:r>
      <w:proofErr w:type="spellStart"/>
      <w:r w:rsidRPr="007C4FE2">
        <w:rPr>
          <w:rFonts w:eastAsiaTheme="minorHAnsi"/>
          <w:lang w:val="en-US"/>
        </w:rPr>
        <w:t>desemnează</w:t>
      </w:r>
      <w:proofErr w:type="spellEnd"/>
      <w:r w:rsidRPr="007C4FE2">
        <w:rPr>
          <w:rFonts w:eastAsiaTheme="minorHAnsi"/>
          <w:lang w:val="en-US"/>
        </w:rPr>
        <w:t xml:space="preserve"> </w:t>
      </w:r>
      <w:proofErr w:type="spellStart"/>
      <w:r w:rsidRPr="007C4FE2">
        <w:rPr>
          <w:rFonts w:eastAsiaTheme="minorHAnsi"/>
          <w:lang w:val="en-US"/>
        </w:rPr>
        <w:t>candidaturile</w:t>
      </w:r>
      <w:proofErr w:type="spellEnd"/>
      <w:r w:rsidRPr="007C4FE2">
        <w:rPr>
          <w:rFonts w:eastAsiaTheme="minorHAnsi"/>
          <w:lang w:val="en-US"/>
        </w:rPr>
        <w:t xml:space="preserve"> </w:t>
      </w:r>
      <w:proofErr w:type="spellStart"/>
      <w:r w:rsidRPr="007C4FE2">
        <w:rPr>
          <w:rFonts w:eastAsiaTheme="minorHAnsi"/>
          <w:lang w:val="en-US"/>
        </w:rPr>
        <w:t>pentru</w:t>
      </w:r>
      <w:proofErr w:type="spellEnd"/>
      <w:r w:rsidRPr="007C4FE2">
        <w:rPr>
          <w:rFonts w:eastAsiaTheme="minorHAnsi"/>
          <w:lang w:val="en-US"/>
        </w:rPr>
        <w:t xml:space="preserve"> </w:t>
      </w:r>
      <w:proofErr w:type="spellStart"/>
      <w:r w:rsidRPr="007C4FE2">
        <w:rPr>
          <w:rFonts w:eastAsiaTheme="minorHAnsi"/>
          <w:lang w:val="en-US"/>
        </w:rPr>
        <w:t>funcția</w:t>
      </w:r>
      <w:proofErr w:type="spellEnd"/>
      <w:r w:rsidRPr="007C4FE2">
        <w:rPr>
          <w:rFonts w:eastAsiaTheme="minorHAnsi"/>
          <w:lang w:val="en-US"/>
        </w:rPr>
        <w:t xml:space="preserve"> de </w:t>
      </w:r>
      <w:proofErr w:type="spellStart"/>
      <w:r w:rsidRPr="007C4FE2">
        <w:rPr>
          <w:rFonts w:eastAsiaTheme="minorHAnsi"/>
          <w:lang w:val="en-US"/>
        </w:rPr>
        <w:t>membru</w:t>
      </w:r>
      <w:proofErr w:type="spellEnd"/>
      <w:r w:rsidRPr="007C4FE2">
        <w:rPr>
          <w:rFonts w:eastAsiaTheme="minorHAnsi"/>
          <w:lang w:val="en-US"/>
        </w:rPr>
        <w:t xml:space="preserve"> al </w:t>
      </w:r>
      <w:proofErr w:type="spellStart"/>
      <w:r w:rsidRPr="007C4FE2">
        <w:rPr>
          <w:rFonts w:eastAsiaTheme="minorHAnsi"/>
          <w:lang w:val="en-US"/>
        </w:rPr>
        <w:t>Biroului</w:t>
      </w:r>
      <w:proofErr w:type="spellEnd"/>
      <w:r w:rsidRPr="007C4FE2">
        <w:rPr>
          <w:rFonts w:eastAsiaTheme="minorHAnsi"/>
          <w:lang w:val="en-US"/>
        </w:rPr>
        <w:t xml:space="preserve"> electoral </w:t>
      </w:r>
      <w:proofErr w:type="gramStart"/>
      <w:r w:rsidRPr="007C4FE2">
        <w:rPr>
          <w:rFonts w:eastAsiaTheme="minorHAnsi"/>
          <w:lang w:val="en-US"/>
        </w:rPr>
        <w:t xml:space="preserve">al  </w:t>
      </w:r>
      <w:proofErr w:type="spellStart"/>
      <w:r w:rsidRPr="007C4FE2">
        <w:rPr>
          <w:rFonts w:eastAsiaTheme="minorHAnsi"/>
          <w:lang w:val="en-US"/>
        </w:rPr>
        <w:t>secției</w:t>
      </w:r>
      <w:proofErr w:type="spellEnd"/>
      <w:proofErr w:type="gramEnd"/>
      <w:r w:rsidRPr="007C4FE2">
        <w:rPr>
          <w:rFonts w:eastAsiaTheme="minorHAnsi"/>
          <w:lang w:val="en-US"/>
        </w:rPr>
        <w:t xml:space="preserve">  de </w:t>
      </w:r>
      <w:proofErr w:type="spellStart"/>
      <w:r w:rsidRPr="007C4FE2">
        <w:rPr>
          <w:rFonts w:eastAsiaTheme="minorHAnsi"/>
          <w:lang w:val="en-US"/>
        </w:rPr>
        <w:t>votare</w:t>
      </w:r>
      <w:proofErr w:type="spellEnd"/>
      <w:r w:rsidRPr="007C4FE2">
        <w:rPr>
          <w:rFonts w:eastAsiaTheme="minorHAnsi"/>
          <w:lang w:val="en-US"/>
        </w:rPr>
        <w:t xml:space="preserve">  </w:t>
      </w:r>
      <w:proofErr w:type="spellStart"/>
      <w:r w:rsidRPr="007C4FE2">
        <w:rPr>
          <w:rFonts w:eastAsiaTheme="minorHAnsi"/>
          <w:lang w:val="en-US"/>
        </w:rPr>
        <w:t>Naslavcea</w:t>
      </w:r>
      <w:proofErr w:type="spellEnd"/>
      <w:r w:rsidRPr="007C4FE2">
        <w:rPr>
          <w:rFonts w:eastAsiaTheme="minorHAnsi"/>
          <w:lang w:val="en-US"/>
        </w:rPr>
        <w:t xml:space="preserve"> , conform </w:t>
      </w:r>
      <w:proofErr w:type="spellStart"/>
      <w:r w:rsidRPr="007C4FE2">
        <w:rPr>
          <w:rFonts w:eastAsiaTheme="minorHAnsi"/>
          <w:lang w:val="en-US"/>
        </w:rPr>
        <w:t>anexei</w:t>
      </w:r>
      <w:proofErr w:type="spellEnd"/>
      <w:r w:rsidRPr="007C4FE2">
        <w:rPr>
          <w:rFonts w:eastAsiaTheme="minorHAnsi"/>
          <w:lang w:val="en-US"/>
        </w:rPr>
        <w:t xml:space="preserve"> nr. 1. </w:t>
      </w:r>
    </w:p>
    <w:p w14:paraId="131D3779" w14:textId="77777777" w:rsidR="007C4FE2" w:rsidRPr="007C4FE2" w:rsidRDefault="007C4FE2" w:rsidP="007C4FE2">
      <w:pPr>
        <w:rPr>
          <w:rFonts w:eastAsiaTheme="minorHAnsi"/>
          <w:lang w:val="en-US" w:eastAsia="en-US"/>
        </w:rPr>
      </w:pPr>
      <w:r w:rsidRPr="007C4FE2">
        <w:rPr>
          <w:rFonts w:eastAsiaTheme="minorHAnsi"/>
          <w:color w:val="000000"/>
          <w:highlight w:val="white"/>
          <w:lang w:val="en-US" w:eastAsia="en-US"/>
        </w:rPr>
        <w:t xml:space="preserve">2.Prezenta </w:t>
      </w:r>
      <w:proofErr w:type="spellStart"/>
      <w:r w:rsidRPr="007C4FE2">
        <w:rPr>
          <w:rFonts w:eastAsiaTheme="minorHAnsi"/>
          <w:color w:val="000000"/>
          <w:highlight w:val="white"/>
          <w:lang w:val="en-US" w:eastAsia="en-US"/>
        </w:rPr>
        <w:t>decizie</w:t>
      </w:r>
      <w:proofErr w:type="spellEnd"/>
      <w:r w:rsidRPr="007C4FE2">
        <w:rPr>
          <w:rFonts w:eastAsiaTheme="minorHAnsi"/>
          <w:color w:val="000000"/>
          <w:highlight w:val="white"/>
          <w:lang w:val="en-US" w:eastAsia="en-US"/>
        </w:rPr>
        <w:t xml:space="preserve"> se </w:t>
      </w:r>
      <w:proofErr w:type="spellStart"/>
      <w:r w:rsidRPr="007C4FE2">
        <w:rPr>
          <w:rFonts w:eastAsiaTheme="minorHAnsi"/>
          <w:color w:val="000000"/>
          <w:highlight w:val="white"/>
          <w:lang w:val="en-US" w:eastAsia="en-US"/>
        </w:rPr>
        <w:t>comunică</w:t>
      </w:r>
      <w:proofErr w:type="spellEnd"/>
      <w:r w:rsidRPr="007C4FE2">
        <w:rPr>
          <w:rFonts w:eastAsiaTheme="minorHAnsi"/>
          <w:color w:val="000000"/>
          <w:highlight w:val="white"/>
          <w:lang w:val="en-US" w:eastAsia="en-US"/>
        </w:rPr>
        <w:t> </w:t>
      </w:r>
      <w:proofErr w:type="spellStart"/>
      <w:r w:rsidRPr="007C4FE2">
        <w:rPr>
          <w:rFonts w:eastAsiaTheme="minorHAnsi"/>
          <w:color w:val="000000"/>
          <w:highlight w:val="white"/>
          <w:lang w:val="en-US" w:eastAsia="en-US"/>
        </w:rPr>
        <w:t>persoanelor</w:t>
      </w:r>
      <w:proofErr w:type="spellEnd"/>
      <w:r w:rsidRPr="007C4FE2">
        <w:rPr>
          <w:rFonts w:eastAsiaTheme="minorHAnsi"/>
          <w:color w:val="000000"/>
          <w:highlight w:val="white"/>
          <w:lang w:val="en-US" w:eastAsia="en-US"/>
        </w:rPr>
        <w:t xml:space="preserve"> </w:t>
      </w:r>
      <w:proofErr w:type="spellStart"/>
      <w:r w:rsidRPr="007C4FE2">
        <w:rPr>
          <w:rFonts w:eastAsiaTheme="minorHAnsi"/>
          <w:color w:val="000000"/>
          <w:highlight w:val="white"/>
          <w:lang w:val="en-US" w:eastAsia="en-US"/>
        </w:rPr>
        <w:t>vizate</w:t>
      </w:r>
      <w:proofErr w:type="spellEnd"/>
      <w:r w:rsidRPr="007C4FE2">
        <w:rPr>
          <w:rFonts w:eastAsiaTheme="minorHAnsi"/>
          <w:color w:val="000000"/>
          <w:highlight w:val="white"/>
          <w:lang w:val="en-US" w:eastAsia="en-US"/>
        </w:rPr>
        <w:t> </w:t>
      </w:r>
      <w:proofErr w:type="spellStart"/>
      <w:r w:rsidRPr="007C4FE2">
        <w:rPr>
          <w:rFonts w:eastAsiaTheme="minorHAnsi"/>
          <w:color w:val="000000"/>
          <w:highlight w:val="white"/>
          <w:lang w:val="en-US" w:eastAsia="en-US"/>
        </w:rPr>
        <w:t>și</w:t>
      </w:r>
      <w:proofErr w:type="spellEnd"/>
      <w:r w:rsidRPr="007C4FE2">
        <w:rPr>
          <w:rFonts w:eastAsiaTheme="minorHAnsi"/>
          <w:color w:val="000000"/>
          <w:highlight w:val="white"/>
          <w:lang w:val="en-US" w:eastAsia="en-US"/>
        </w:rPr>
        <w:t xml:space="preserve"> se </w:t>
      </w:r>
      <w:proofErr w:type="spellStart"/>
      <w:r w:rsidRPr="007C4FE2">
        <w:rPr>
          <w:rFonts w:eastAsiaTheme="minorHAnsi"/>
          <w:color w:val="000000"/>
          <w:highlight w:val="white"/>
          <w:lang w:val="en-US" w:eastAsia="en-US"/>
        </w:rPr>
        <w:t>obligă</w:t>
      </w:r>
      <w:proofErr w:type="spellEnd"/>
      <w:r w:rsidRPr="007C4FE2">
        <w:rPr>
          <w:rFonts w:eastAsiaTheme="minorHAnsi"/>
          <w:color w:val="000000"/>
          <w:highlight w:val="white"/>
          <w:lang w:val="en-US" w:eastAsia="en-US"/>
        </w:rPr>
        <w:t xml:space="preserve"> </w:t>
      </w:r>
      <w:proofErr w:type="spellStart"/>
      <w:r w:rsidRPr="007C4FE2">
        <w:rPr>
          <w:rFonts w:eastAsiaTheme="minorHAnsi"/>
          <w:color w:val="000000"/>
          <w:highlight w:val="white"/>
          <w:lang w:val="en-US" w:eastAsia="en-US"/>
        </w:rPr>
        <w:t>secretarul</w:t>
      </w:r>
      <w:proofErr w:type="spellEnd"/>
      <w:r w:rsidRPr="007C4FE2">
        <w:rPr>
          <w:rFonts w:eastAsiaTheme="minorHAnsi"/>
          <w:color w:val="000000"/>
          <w:highlight w:val="white"/>
          <w:lang w:val="en-US" w:eastAsia="en-US"/>
        </w:rPr>
        <w:t xml:space="preserve"> </w:t>
      </w:r>
      <w:proofErr w:type="spellStart"/>
      <w:r w:rsidRPr="007C4FE2">
        <w:rPr>
          <w:rFonts w:eastAsiaTheme="minorHAnsi"/>
          <w:color w:val="000000"/>
          <w:lang w:val="en-US" w:eastAsia="en-US"/>
        </w:rPr>
        <w:t>Consiliului</w:t>
      </w:r>
      <w:proofErr w:type="spellEnd"/>
      <w:r w:rsidRPr="007C4FE2">
        <w:rPr>
          <w:rFonts w:eastAsiaTheme="minorHAnsi"/>
          <w:color w:val="333333"/>
          <w:lang w:val="en-US" w:eastAsia="en-US"/>
        </w:rPr>
        <w:t> </w:t>
      </w:r>
      <w:proofErr w:type="spellStart"/>
      <w:r w:rsidRPr="007C4FE2">
        <w:rPr>
          <w:rFonts w:eastAsiaTheme="minorHAnsi"/>
          <w:color w:val="000000"/>
          <w:lang w:val="en-US" w:eastAsia="en-US"/>
        </w:rPr>
        <w:t>sătesc</w:t>
      </w:r>
      <w:proofErr w:type="spellEnd"/>
      <w:r w:rsidRPr="007C4FE2">
        <w:rPr>
          <w:rFonts w:eastAsiaTheme="minorHAnsi"/>
          <w:color w:val="000000"/>
          <w:lang w:val="en-US" w:eastAsia="en-US"/>
        </w:rPr>
        <w:t xml:space="preserve"> d-</w:t>
      </w:r>
      <w:proofErr w:type="spellStart"/>
      <w:r w:rsidRPr="007C4FE2">
        <w:rPr>
          <w:rFonts w:eastAsiaTheme="minorHAnsi"/>
          <w:color w:val="000000"/>
          <w:lang w:val="en-US" w:eastAsia="en-US"/>
        </w:rPr>
        <w:t>na</w:t>
      </w:r>
      <w:proofErr w:type="spellEnd"/>
      <w:r w:rsidRPr="007C4FE2">
        <w:rPr>
          <w:rFonts w:eastAsiaTheme="minorHAnsi"/>
          <w:color w:val="000000"/>
          <w:lang w:val="en-US" w:eastAsia="en-US"/>
        </w:rPr>
        <w:t xml:space="preserve"> Tatiana </w:t>
      </w:r>
      <w:proofErr w:type="spellStart"/>
      <w:r w:rsidRPr="007C4FE2">
        <w:rPr>
          <w:rFonts w:eastAsiaTheme="minorHAnsi"/>
          <w:color w:val="000000"/>
          <w:lang w:val="en-US" w:eastAsia="en-US"/>
        </w:rPr>
        <w:t>Reabco</w:t>
      </w:r>
      <w:proofErr w:type="spellEnd"/>
      <w:r w:rsidRPr="007C4FE2">
        <w:rPr>
          <w:rFonts w:eastAsiaTheme="minorHAnsi"/>
          <w:color w:val="000000"/>
          <w:lang w:val="en-US" w:eastAsia="en-US"/>
        </w:rPr>
        <w:t xml:space="preserve"> </w:t>
      </w:r>
      <w:proofErr w:type="spellStart"/>
      <w:r w:rsidRPr="007C4FE2">
        <w:rPr>
          <w:rFonts w:eastAsiaTheme="minorHAnsi"/>
          <w:color w:val="000000"/>
          <w:lang w:val="en-US" w:eastAsia="en-US"/>
        </w:rPr>
        <w:t>să</w:t>
      </w:r>
      <w:proofErr w:type="spellEnd"/>
      <w:r w:rsidRPr="007C4FE2">
        <w:rPr>
          <w:rFonts w:eastAsiaTheme="minorHAnsi"/>
          <w:color w:val="000000"/>
          <w:lang w:val="en-US" w:eastAsia="en-US"/>
        </w:rPr>
        <w:t xml:space="preserve"> o </w:t>
      </w:r>
      <w:proofErr w:type="spellStart"/>
      <w:r w:rsidRPr="007C4FE2">
        <w:rPr>
          <w:rFonts w:eastAsiaTheme="minorHAnsi"/>
          <w:lang w:val="en-US" w:eastAsia="en-US"/>
        </w:rPr>
        <w:t>transmită</w:t>
      </w:r>
      <w:proofErr w:type="spellEnd"/>
      <w:r w:rsidRPr="007C4FE2">
        <w:rPr>
          <w:rFonts w:eastAsiaTheme="minorHAnsi"/>
          <w:lang w:val="en-US" w:eastAsia="en-US"/>
        </w:rPr>
        <w:t xml:space="preserve"> </w:t>
      </w:r>
      <w:proofErr w:type="spellStart"/>
      <w:r w:rsidRPr="007C4FE2">
        <w:rPr>
          <w:rFonts w:eastAsiaTheme="minorHAnsi"/>
          <w:lang w:val="en-US"/>
        </w:rPr>
        <w:t>Consiliului</w:t>
      </w:r>
      <w:proofErr w:type="spellEnd"/>
      <w:r w:rsidRPr="007C4FE2">
        <w:rPr>
          <w:rFonts w:eastAsiaTheme="minorHAnsi"/>
          <w:lang w:val="en-US"/>
        </w:rPr>
        <w:t xml:space="preserve"> electoral al </w:t>
      </w:r>
      <w:proofErr w:type="spellStart"/>
      <w:r w:rsidRPr="007C4FE2">
        <w:rPr>
          <w:rFonts w:eastAsiaTheme="minorHAnsi"/>
          <w:lang w:val="en-US"/>
        </w:rPr>
        <w:t>circumscripției</w:t>
      </w:r>
      <w:proofErr w:type="spellEnd"/>
      <w:r w:rsidRPr="007C4FE2">
        <w:rPr>
          <w:rFonts w:eastAsiaTheme="minorHAnsi"/>
          <w:lang w:val="en-US"/>
        </w:rPr>
        <w:t xml:space="preserve"> </w:t>
      </w:r>
      <w:proofErr w:type="spellStart"/>
      <w:r w:rsidRPr="007C4FE2">
        <w:rPr>
          <w:rFonts w:eastAsiaTheme="minorHAnsi"/>
          <w:lang w:val="en-US"/>
        </w:rPr>
        <w:t>electorale</w:t>
      </w:r>
      <w:proofErr w:type="spellEnd"/>
      <w:r w:rsidRPr="007C4FE2">
        <w:rPr>
          <w:rFonts w:eastAsiaTheme="minorHAnsi"/>
          <w:lang w:val="en-US"/>
        </w:rPr>
        <w:t xml:space="preserve"> </w:t>
      </w:r>
      <w:proofErr w:type="spellStart"/>
      <w:r w:rsidRPr="007C4FE2">
        <w:rPr>
          <w:rFonts w:eastAsiaTheme="minorHAnsi"/>
          <w:lang w:val="en-US" w:eastAsia="en-US"/>
        </w:rPr>
        <w:t>Ocniţa</w:t>
      </w:r>
      <w:proofErr w:type="spellEnd"/>
      <w:r w:rsidRPr="007C4FE2">
        <w:rPr>
          <w:rFonts w:eastAsiaTheme="minorHAnsi"/>
          <w:lang w:val="en-US"/>
        </w:rPr>
        <w:t xml:space="preserve"> nr. 24, </w:t>
      </w:r>
      <w:proofErr w:type="spellStart"/>
      <w:r w:rsidRPr="007C4FE2">
        <w:rPr>
          <w:rFonts w:eastAsiaTheme="minorHAnsi"/>
          <w:lang w:val="en-US"/>
        </w:rPr>
        <w:t>după</w:t>
      </w:r>
      <w:proofErr w:type="spellEnd"/>
      <w:r w:rsidRPr="007C4FE2">
        <w:rPr>
          <w:rFonts w:eastAsiaTheme="minorHAnsi"/>
          <w:lang w:val="en-US"/>
        </w:rPr>
        <w:t xml:space="preserve"> </w:t>
      </w:r>
      <w:proofErr w:type="spellStart"/>
      <w:r w:rsidRPr="007C4FE2">
        <w:rPr>
          <w:rFonts w:eastAsiaTheme="minorHAnsi"/>
          <w:lang w:val="en-US"/>
        </w:rPr>
        <w:t>constituirea</w:t>
      </w:r>
      <w:proofErr w:type="spellEnd"/>
      <w:r w:rsidRPr="007C4FE2">
        <w:rPr>
          <w:rFonts w:eastAsiaTheme="minorHAnsi"/>
          <w:lang w:val="en-US"/>
        </w:rPr>
        <w:t xml:space="preserve"> </w:t>
      </w:r>
      <w:proofErr w:type="spellStart"/>
      <w:r w:rsidRPr="007C4FE2">
        <w:rPr>
          <w:rFonts w:eastAsiaTheme="minorHAnsi"/>
          <w:lang w:val="en-US"/>
        </w:rPr>
        <w:t>acestuia</w:t>
      </w:r>
      <w:proofErr w:type="spellEnd"/>
      <w:r w:rsidRPr="007C4FE2">
        <w:rPr>
          <w:rFonts w:eastAsiaTheme="minorHAnsi"/>
          <w:lang w:val="en-US"/>
        </w:rPr>
        <w:t>.</w:t>
      </w:r>
      <w:r w:rsidRPr="007C4FE2">
        <w:rPr>
          <w:rFonts w:eastAsiaTheme="minorHAnsi"/>
          <w:highlight w:val="white"/>
          <w:lang w:val="en-US" w:eastAsia="en-US"/>
        </w:rPr>
        <w:t xml:space="preserve"> </w:t>
      </w:r>
    </w:p>
    <w:p w14:paraId="62E5DF6B" w14:textId="77777777" w:rsidR="007C4FE2" w:rsidRPr="007C4FE2" w:rsidRDefault="007C4FE2" w:rsidP="007C4FE2">
      <w:pPr>
        <w:rPr>
          <w:rFonts w:eastAsiaTheme="minorHAnsi"/>
          <w:lang w:val="en-US" w:eastAsia="en-US"/>
        </w:rPr>
      </w:pPr>
      <w:r w:rsidRPr="007C4FE2">
        <w:rPr>
          <w:rFonts w:eastAsiaTheme="minorHAnsi"/>
          <w:highlight w:val="white"/>
          <w:lang w:val="en-US" w:eastAsia="ro-RO"/>
        </w:rPr>
        <w:t xml:space="preserve">3.Prezenta </w:t>
      </w:r>
      <w:proofErr w:type="spellStart"/>
      <w:r w:rsidRPr="007C4FE2">
        <w:rPr>
          <w:rFonts w:eastAsiaTheme="minorHAnsi"/>
          <w:highlight w:val="white"/>
          <w:lang w:val="en-US" w:eastAsia="ro-RO"/>
        </w:rPr>
        <w:t>decizie</w:t>
      </w:r>
      <w:proofErr w:type="spellEnd"/>
      <w:r w:rsidRPr="007C4FE2">
        <w:rPr>
          <w:rFonts w:eastAsiaTheme="minorHAnsi"/>
          <w:highlight w:val="white"/>
          <w:lang w:val="en-US" w:eastAsia="ro-RO"/>
        </w:rPr>
        <w:t xml:space="preserve"> </w:t>
      </w:r>
      <w:proofErr w:type="spellStart"/>
      <w:r w:rsidRPr="007C4FE2">
        <w:rPr>
          <w:rFonts w:eastAsiaTheme="minorHAnsi"/>
          <w:highlight w:val="white"/>
          <w:lang w:val="en-US" w:eastAsia="ro-RO"/>
        </w:rPr>
        <w:t>intră</w:t>
      </w:r>
      <w:proofErr w:type="spellEnd"/>
      <w:r w:rsidRPr="007C4FE2">
        <w:rPr>
          <w:rFonts w:eastAsiaTheme="minorHAnsi"/>
          <w:highlight w:val="white"/>
          <w:lang w:val="en-US" w:eastAsia="ro-RO"/>
        </w:rPr>
        <w:t xml:space="preserve"> </w:t>
      </w:r>
      <w:proofErr w:type="spellStart"/>
      <w:r w:rsidRPr="007C4FE2">
        <w:rPr>
          <w:rFonts w:eastAsiaTheme="minorHAnsi"/>
          <w:highlight w:val="white"/>
          <w:lang w:val="en-US" w:eastAsia="ro-RO"/>
        </w:rPr>
        <w:t>în</w:t>
      </w:r>
      <w:proofErr w:type="spellEnd"/>
      <w:r w:rsidRPr="007C4FE2">
        <w:rPr>
          <w:rFonts w:eastAsiaTheme="minorHAnsi"/>
          <w:highlight w:val="white"/>
          <w:lang w:val="en-US" w:eastAsia="ro-RO"/>
        </w:rPr>
        <w:t xml:space="preserve"> </w:t>
      </w:r>
      <w:proofErr w:type="spellStart"/>
      <w:r w:rsidRPr="007C4FE2">
        <w:rPr>
          <w:rFonts w:eastAsiaTheme="minorHAnsi"/>
          <w:highlight w:val="white"/>
          <w:lang w:val="en-US" w:eastAsia="ro-RO"/>
        </w:rPr>
        <w:t>vigoare</w:t>
      </w:r>
      <w:proofErr w:type="spellEnd"/>
      <w:r w:rsidRPr="007C4FE2">
        <w:rPr>
          <w:rFonts w:eastAsiaTheme="minorHAnsi"/>
          <w:highlight w:val="white"/>
          <w:lang w:val="en-US" w:eastAsia="ro-RO"/>
        </w:rPr>
        <w:t xml:space="preserve"> la data </w:t>
      </w:r>
      <w:proofErr w:type="spellStart"/>
      <w:r w:rsidRPr="007C4FE2">
        <w:rPr>
          <w:rFonts w:eastAsiaTheme="minorHAnsi"/>
          <w:highlight w:val="white"/>
          <w:lang w:val="en-US" w:eastAsia="ro-RO"/>
        </w:rPr>
        <w:t>adoptării</w:t>
      </w:r>
      <w:proofErr w:type="spellEnd"/>
      <w:r w:rsidRPr="007C4FE2">
        <w:rPr>
          <w:rFonts w:eastAsiaTheme="minorHAnsi"/>
          <w:highlight w:val="white"/>
          <w:lang w:val="en-US" w:eastAsia="ro-RO"/>
        </w:rPr>
        <w:t xml:space="preserve">, se </w:t>
      </w:r>
      <w:proofErr w:type="spellStart"/>
      <w:r w:rsidRPr="007C4FE2">
        <w:rPr>
          <w:rFonts w:eastAsiaTheme="minorHAnsi"/>
          <w:highlight w:val="white"/>
          <w:lang w:val="en-US" w:eastAsia="ro-RO"/>
        </w:rPr>
        <w:t>publică</w:t>
      </w:r>
      <w:proofErr w:type="spellEnd"/>
      <w:r w:rsidRPr="007C4FE2">
        <w:rPr>
          <w:rFonts w:eastAsiaTheme="minorHAnsi"/>
          <w:highlight w:val="white"/>
          <w:lang w:val="en-US" w:eastAsia="ro-RO"/>
        </w:rPr>
        <w:t xml:space="preserve"> </w:t>
      </w:r>
      <w:proofErr w:type="spellStart"/>
      <w:r w:rsidRPr="007C4FE2">
        <w:rPr>
          <w:rFonts w:eastAsiaTheme="minorHAnsi"/>
          <w:highlight w:val="white"/>
          <w:lang w:val="en-US" w:eastAsia="ro-RO"/>
        </w:rPr>
        <w:t>în</w:t>
      </w:r>
      <w:proofErr w:type="spellEnd"/>
      <w:r w:rsidRPr="007C4FE2">
        <w:rPr>
          <w:rFonts w:eastAsiaTheme="minorHAnsi"/>
          <w:highlight w:val="white"/>
          <w:lang w:val="en-US" w:eastAsia="ro-RO"/>
        </w:rPr>
        <w:t xml:space="preserve"> </w:t>
      </w:r>
      <w:proofErr w:type="spellStart"/>
      <w:r w:rsidRPr="007C4FE2">
        <w:rPr>
          <w:rFonts w:eastAsiaTheme="minorHAnsi"/>
          <w:highlight w:val="white"/>
          <w:lang w:val="en-US" w:eastAsia="ro-RO"/>
        </w:rPr>
        <w:t>Registrul</w:t>
      </w:r>
      <w:proofErr w:type="spellEnd"/>
      <w:r w:rsidRPr="007C4FE2">
        <w:rPr>
          <w:rFonts w:eastAsiaTheme="minorHAnsi"/>
          <w:highlight w:val="white"/>
          <w:lang w:val="en-US" w:eastAsia="ro-RO"/>
        </w:rPr>
        <w:t xml:space="preserve"> de stat al </w:t>
      </w:r>
      <w:proofErr w:type="spellStart"/>
      <w:r w:rsidRPr="007C4FE2">
        <w:rPr>
          <w:rFonts w:eastAsiaTheme="minorHAnsi"/>
          <w:highlight w:val="white"/>
          <w:lang w:val="en-US" w:eastAsia="ro-RO"/>
        </w:rPr>
        <w:t>actelor</w:t>
      </w:r>
      <w:proofErr w:type="spellEnd"/>
      <w:r w:rsidRPr="007C4FE2">
        <w:rPr>
          <w:rFonts w:eastAsiaTheme="minorHAnsi"/>
          <w:highlight w:val="white"/>
          <w:lang w:val="en-US" w:eastAsia="ro-RO"/>
        </w:rPr>
        <w:t xml:space="preserve"> locale </w:t>
      </w:r>
      <w:proofErr w:type="spellStart"/>
      <w:r w:rsidRPr="007C4FE2">
        <w:rPr>
          <w:rFonts w:eastAsiaTheme="minorHAnsi"/>
          <w:highlight w:val="white"/>
          <w:lang w:val="en-US" w:eastAsia="ro-RO"/>
        </w:rPr>
        <w:t>și</w:t>
      </w:r>
      <w:proofErr w:type="spellEnd"/>
      <w:r w:rsidRPr="007C4FE2">
        <w:rPr>
          <w:rFonts w:eastAsiaTheme="minorHAnsi"/>
          <w:highlight w:val="white"/>
          <w:lang w:val="en-US" w:eastAsia="ro-RO"/>
        </w:rPr>
        <w:t xml:space="preserve"> </w:t>
      </w:r>
      <w:proofErr w:type="spellStart"/>
      <w:r w:rsidRPr="007C4FE2">
        <w:rPr>
          <w:rFonts w:eastAsiaTheme="minorHAnsi"/>
          <w:highlight w:val="white"/>
          <w:lang w:val="en-US" w:eastAsia="ro-RO"/>
        </w:rPr>
        <w:t>poate</w:t>
      </w:r>
      <w:proofErr w:type="spellEnd"/>
      <w:r w:rsidRPr="007C4FE2">
        <w:rPr>
          <w:rFonts w:eastAsiaTheme="minorHAnsi"/>
          <w:highlight w:val="white"/>
          <w:lang w:val="en-US" w:eastAsia="ro-RO"/>
        </w:rPr>
        <w:t xml:space="preserve"> fi </w:t>
      </w:r>
      <w:proofErr w:type="spellStart"/>
      <w:r w:rsidRPr="007C4FE2">
        <w:rPr>
          <w:rFonts w:eastAsiaTheme="minorHAnsi"/>
          <w:highlight w:val="white"/>
          <w:lang w:val="en-US" w:eastAsia="ro-RO"/>
        </w:rPr>
        <w:t>contestată</w:t>
      </w:r>
      <w:proofErr w:type="spellEnd"/>
      <w:r w:rsidRPr="007C4FE2">
        <w:rPr>
          <w:rFonts w:eastAsiaTheme="minorHAnsi"/>
          <w:highlight w:val="white"/>
          <w:lang w:val="en-US" w:eastAsia="ro-RO"/>
        </w:rPr>
        <w:t xml:space="preserve">  </w:t>
      </w:r>
      <w:proofErr w:type="spellStart"/>
      <w:r w:rsidRPr="007C4FE2">
        <w:rPr>
          <w:rFonts w:eastAsiaTheme="minorHAnsi"/>
          <w:highlight w:val="white"/>
          <w:lang w:val="en-US" w:eastAsia="ro-RO"/>
        </w:rPr>
        <w:t>în</w:t>
      </w:r>
      <w:proofErr w:type="spellEnd"/>
      <w:r w:rsidRPr="007C4FE2">
        <w:rPr>
          <w:rFonts w:eastAsiaTheme="minorHAnsi"/>
          <w:highlight w:val="white"/>
          <w:lang w:val="en-US" w:eastAsia="ro-RO"/>
        </w:rPr>
        <w:t xml:space="preserve"> </w:t>
      </w:r>
      <w:proofErr w:type="spellStart"/>
      <w:r w:rsidRPr="007C4FE2">
        <w:rPr>
          <w:rFonts w:eastAsiaTheme="minorHAnsi"/>
          <w:highlight w:val="white"/>
          <w:lang w:val="en-US" w:eastAsia="ro-RO"/>
        </w:rPr>
        <w:t>decurs</w:t>
      </w:r>
      <w:proofErr w:type="spellEnd"/>
      <w:r w:rsidRPr="007C4FE2">
        <w:rPr>
          <w:rFonts w:eastAsiaTheme="minorHAnsi"/>
          <w:highlight w:val="white"/>
          <w:lang w:val="en-US" w:eastAsia="ro-RO"/>
        </w:rPr>
        <w:t xml:space="preserve"> de 30 de </w:t>
      </w:r>
      <w:proofErr w:type="spellStart"/>
      <w:r w:rsidRPr="007C4FE2">
        <w:rPr>
          <w:rFonts w:eastAsiaTheme="minorHAnsi"/>
          <w:highlight w:val="white"/>
          <w:lang w:val="en-US" w:eastAsia="ro-RO"/>
        </w:rPr>
        <w:t>zile</w:t>
      </w:r>
      <w:proofErr w:type="spellEnd"/>
      <w:r w:rsidRPr="007C4FE2">
        <w:rPr>
          <w:rFonts w:eastAsiaTheme="minorHAnsi"/>
          <w:highlight w:val="white"/>
          <w:lang w:val="en-US" w:eastAsia="ro-RO"/>
        </w:rPr>
        <w:t xml:space="preserve"> de la data </w:t>
      </w:r>
      <w:proofErr w:type="spellStart"/>
      <w:r w:rsidRPr="007C4FE2">
        <w:rPr>
          <w:rFonts w:eastAsiaTheme="minorHAnsi"/>
          <w:highlight w:val="white"/>
          <w:lang w:val="en-US" w:eastAsia="ro-RO"/>
        </w:rPr>
        <w:t>comunicării</w:t>
      </w:r>
      <w:proofErr w:type="spellEnd"/>
      <w:r w:rsidRPr="007C4FE2">
        <w:rPr>
          <w:rFonts w:eastAsiaTheme="minorHAnsi"/>
          <w:highlight w:val="white"/>
          <w:lang w:val="en-US" w:eastAsia="ro-RO"/>
        </w:rPr>
        <w:t xml:space="preserve"> cu </w:t>
      </w:r>
      <w:proofErr w:type="spellStart"/>
      <w:r w:rsidRPr="007C4FE2">
        <w:rPr>
          <w:rFonts w:eastAsiaTheme="minorHAnsi"/>
          <w:highlight w:val="white"/>
          <w:lang w:val="en-US" w:eastAsia="ro-RO"/>
        </w:rPr>
        <w:t>respectarea</w:t>
      </w:r>
      <w:proofErr w:type="spellEnd"/>
      <w:r w:rsidRPr="007C4FE2">
        <w:rPr>
          <w:rFonts w:eastAsiaTheme="minorHAnsi"/>
          <w:highlight w:val="white"/>
          <w:lang w:val="en-US" w:eastAsia="ro-RO"/>
        </w:rPr>
        <w:t xml:space="preserve"> </w:t>
      </w:r>
      <w:proofErr w:type="spellStart"/>
      <w:r w:rsidRPr="007C4FE2">
        <w:rPr>
          <w:rFonts w:eastAsiaTheme="minorHAnsi"/>
          <w:highlight w:val="white"/>
          <w:lang w:val="en-US" w:eastAsia="ro-RO"/>
        </w:rPr>
        <w:t>procedurii</w:t>
      </w:r>
      <w:proofErr w:type="spellEnd"/>
      <w:r w:rsidRPr="007C4FE2">
        <w:rPr>
          <w:rFonts w:eastAsiaTheme="minorHAnsi"/>
          <w:highlight w:val="white"/>
          <w:lang w:val="en-US" w:eastAsia="ro-RO"/>
        </w:rPr>
        <w:t xml:space="preserve"> </w:t>
      </w:r>
      <w:proofErr w:type="spellStart"/>
      <w:r w:rsidRPr="007C4FE2">
        <w:rPr>
          <w:rFonts w:eastAsiaTheme="minorHAnsi"/>
          <w:highlight w:val="white"/>
          <w:lang w:val="en-US" w:eastAsia="ro-RO"/>
        </w:rPr>
        <w:t>prealabile</w:t>
      </w:r>
      <w:proofErr w:type="spellEnd"/>
      <w:r w:rsidRPr="007C4FE2">
        <w:rPr>
          <w:rFonts w:eastAsiaTheme="minorHAnsi"/>
          <w:highlight w:val="white"/>
          <w:lang w:val="en-US" w:eastAsia="ro-RO"/>
        </w:rPr>
        <w:t xml:space="preserve"> la</w:t>
      </w:r>
      <w:r w:rsidRPr="007C4FE2">
        <w:rPr>
          <w:rFonts w:eastAsiaTheme="minorHAnsi"/>
          <w:lang w:val="ro-RO"/>
        </w:rPr>
        <w:t xml:space="preserve"> Judecătoria Edineţ (sediul Ocniţa, str.Burebista,47), potrivit prevederilor Codului administrativ al Republicii Moldova nr.116/2018</w:t>
      </w:r>
    </w:p>
    <w:p w14:paraId="27B8EA22" w14:textId="77777777" w:rsidR="007C4FE2" w:rsidRDefault="007C4FE2" w:rsidP="007C4FE2">
      <w:pPr>
        <w:rPr>
          <w:lang w:val="en-US"/>
        </w:rPr>
      </w:pPr>
    </w:p>
    <w:sectPr w:rsidR="007C4F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DEB6DBD"/>
    <w:multiLevelType w:val="hybridMultilevel"/>
    <w:tmpl w:val="E8DAB7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1817"/>
    <w:rsid w:val="002C3A57"/>
    <w:rsid w:val="005323FD"/>
    <w:rsid w:val="00691817"/>
    <w:rsid w:val="007C4FE2"/>
    <w:rsid w:val="00994516"/>
    <w:rsid w:val="00B92EA3"/>
    <w:rsid w:val="00BE0A53"/>
    <w:rsid w:val="00C70D78"/>
    <w:rsid w:val="00D63828"/>
    <w:rsid w:val="00FC5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5A32052"/>
  <w15:chartTrackingRefBased/>
  <w15:docId w15:val="{3ABB70B8-713D-4E2D-B944-C0E0F7EDC7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C4F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ezkurwreuab5ozgtqnkl">
    <w:name w:val="ezkurwreuab5ozgtqnkl"/>
    <w:basedOn w:val="a0"/>
    <w:rsid w:val="007C4FE2"/>
  </w:style>
  <w:style w:type="character" w:customStyle="1" w:styleId="fadeinm1hgl8">
    <w:name w:val="_fadein_m1hgl_8"/>
    <w:basedOn w:val="a0"/>
    <w:rsid w:val="007C4F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241</Words>
  <Characters>1375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Ciumac Ruslan</cp:lastModifiedBy>
  <cp:revision>2</cp:revision>
  <dcterms:created xsi:type="dcterms:W3CDTF">2025-06-09T16:10:00Z</dcterms:created>
  <dcterms:modified xsi:type="dcterms:W3CDTF">2025-06-09T16:10:00Z</dcterms:modified>
</cp:coreProperties>
</file>